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BA7" w:rsidRDefault="00994BA7" w:rsidP="00994BA7">
      <w:pPr>
        <w:pStyle w:val="Standard"/>
        <w:rPr>
          <w:rFonts w:cs="Times New Roman"/>
          <w:b/>
          <w:sz w:val="28"/>
          <w:szCs w:val="28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Pracownia fryzjerska – Technik Usług Fryzjerskich </w:t>
      </w:r>
      <w:r w:rsidRPr="00AE2074">
        <w:rPr>
          <w:rFonts w:cs="Times New Roman"/>
          <w:b/>
          <w:sz w:val="28"/>
          <w:szCs w:val="28"/>
          <w:lang w:val="pl-PL"/>
        </w:rPr>
        <w:t>Klasa I</w:t>
      </w:r>
      <w:r>
        <w:rPr>
          <w:rFonts w:cs="Times New Roman"/>
          <w:b/>
          <w:sz w:val="28"/>
          <w:szCs w:val="28"/>
          <w:lang w:val="pl-PL"/>
        </w:rPr>
        <w:t>II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-głowa fryzjerska treningowa męska z brodą (naturalne włosy nie syntetyczne)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-głowa fryzjerska treningowa damska (naturalne włosy nie syntetyczne 30-40 cm długość włosa)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-głowa fryzjerska treningowa damska (naturalne włosy nie syntetyczne 30-40 cm długość włosa)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-pianka do golenia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-brzytwa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-deska do </w:t>
      </w:r>
      <w:proofErr w:type="spellStart"/>
      <w:r w:rsidRPr="00AE2074">
        <w:rPr>
          <w:rFonts w:cs="Times New Roman"/>
          <w:lang w:val="pl-PL"/>
        </w:rPr>
        <w:t>balejage</w:t>
      </w:r>
      <w:proofErr w:type="spellEnd"/>
      <w:r w:rsidRPr="00AE2074">
        <w:rPr>
          <w:rFonts w:cs="Times New Roman"/>
          <w:lang w:val="pl-PL"/>
        </w:rPr>
        <w:t xml:space="preserve"> x2 różne długości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-rozjaśniacz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-pędzelek do farbowania x2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-miseczka x2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-folia aluminiowa do pasemek x1 rolka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-rękawiczki jednorazowe 50-100 sztuk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-pelerynki  jednorazowe 50-100 sztuk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-ręczniki jednorazowe 50-100 sztuk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-ręczniki </w:t>
      </w:r>
      <w:proofErr w:type="spellStart"/>
      <w:r w:rsidRPr="00AE2074">
        <w:rPr>
          <w:rFonts w:cs="Times New Roman"/>
          <w:lang w:val="pl-PL"/>
        </w:rPr>
        <w:t>froterowe</w:t>
      </w:r>
      <w:proofErr w:type="spellEnd"/>
      <w:r w:rsidRPr="00AE2074">
        <w:rPr>
          <w:rFonts w:cs="Times New Roman"/>
          <w:lang w:val="pl-PL"/>
        </w:rPr>
        <w:t xml:space="preserve"> x2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1litr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-maska 1 litr x2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-farbę rozjaśniającą x2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-farbę ciemną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-farbę rudą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-farbę czerwoną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-farbę naturalną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-farbę roślinną (henna)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koloryzujący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dekoloryzator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-regeneracja keratynowax1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1litr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-maska 1litr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-odżywka dwufazowa w sprayu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-lakier do włosów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termoochrona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nabłyszczacz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-olejek do włosów x1</w:t>
      </w:r>
    </w:p>
    <w:p w:rsidR="00994BA7" w:rsidRPr="00AE2074" w:rsidRDefault="00994BA7" w:rsidP="00994BA7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srebrny do likwidowania żółtego odcienia x1</w:t>
      </w:r>
    </w:p>
    <w:p w:rsidR="005C036A" w:rsidRDefault="005C036A">
      <w:bookmarkStart w:id="0" w:name="_GoBack"/>
      <w:bookmarkEnd w:id="0"/>
    </w:p>
    <w:sectPr w:rsidR="005C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8"/>
    <w:rsid w:val="005C036A"/>
    <w:rsid w:val="00920988"/>
    <w:rsid w:val="00994BA7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0BB4"/>
  <w15:chartTrackingRefBased/>
  <w15:docId w15:val="{2E6A5416-1674-455B-80C9-48FCFD2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09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2</cp:revision>
  <dcterms:created xsi:type="dcterms:W3CDTF">2022-07-21T08:32:00Z</dcterms:created>
  <dcterms:modified xsi:type="dcterms:W3CDTF">2022-07-21T08:32:00Z</dcterms:modified>
</cp:coreProperties>
</file>